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4"/>
          <w:szCs w:val="24"/>
        </w:rPr>
      </w:pPr>
      <w:bookmarkStart w:id="0" w:name="_GoBack"/>
      <w:r>
        <w:rPr>
          <w:rFonts w:ascii="ＭＳ ゴシック" w:eastAsia="ＭＳ ゴシック" w:hAnsi="ＭＳ ゴシック" w:hint="eastAsia"/>
          <w:b/>
          <w:sz w:val="24"/>
          <w:szCs w:val="24"/>
        </w:rPr>
        <w:t>いばらきリスキリング推進宣言制度　Ｑ＆Ａ</w:t>
      </w:r>
    </w:p>
    <w:p>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令和７年５月７日作成</w:t>
      </w:r>
    </w:p>
    <w:p>
      <w:pPr>
        <w:rPr>
          <w:rFonts w:ascii="ＭＳ ゴシック" w:eastAsia="ＭＳ ゴシック" w:hAnsi="ＭＳ ゴシック"/>
          <w:sz w:val="24"/>
          <w:szCs w:val="24"/>
        </w:rPr>
      </w:pPr>
    </w:p>
    <w:p>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Ｑ１．取組内容は４つの宣言項目についてすべて定める必要がありますか？</w:t>
      </w:r>
    </w:p>
    <w:p>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Ａ．リスキリングを推進する制度づくり、効果的な運用及び継続的な取組みによって、より効果的なリスキリングの推進が可能であると考えております。宣言に当たっては、４つの宣言項目すべてから取組内容を宣言いただきますようお願いします。</w:t>
      </w:r>
    </w:p>
    <w:p>
      <w:pPr>
        <w:rPr>
          <w:rFonts w:ascii="ＭＳ ゴシック" w:eastAsia="ＭＳ ゴシック" w:hAnsi="ＭＳ ゴシック"/>
          <w:sz w:val="24"/>
          <w:szCs w:val="24"/>
        </w:rPr>
      </w:pPr>
    </w:p>
    <w:p>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Ｑ２．取組内容は、要項（別添）の具体例に示されている事項から選択する必要がありますか。</w:t>
      </w:r>
    </w:p>
    <w:p>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Ａ．具体例は参考となりますので、必ずしも選択する必要はございません。自社の実態や実情等を踏まえ、できるだけ具体的な取組内容を記載してください。</w:t>
      </w:r>
    </w:p>
    <w:p>
      <w:pPr>
        <w:ind w:right="960"/>
        <w:rPr>
          <w:rFonts w:ascii="ＭＳ ゴシック" w:eastAsia="ＭＳ ゴシック" w:hAnsi="ＭＳ ゴシック"/>
          <w:sz w:val="24"/>
          <w:szCs w:val="24"/>
        </w:rPr>
      </w:pPr>
    </w:p>
    <w:p>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Ｑ３．個人事業主ですが、リスキリング推進宣言できますか？</w:t>
      </w:r>
    </w:p>
    <w:p>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Ａ．はい、個人事業主の方であっても推進宣言することができます。ポータルサイトに掲載する企業名は、業務で使用している名称で申請してください。</w:t>
      </w:r>
    </w:p>
    <w:bookmarkEnd w:id="0"/>
    <w:p>
      <w:pPr>
        <w:ind w:right="960"/>
        <w:rPr>
          <w:rFonts w:ascii="ＭＳ ゴシック" w:eastAsia="ＭＳ ゴシック" w:hAnsi="ＭＳ ゴシック"/>
          <w:sz w:val="24"/>
          <w:szCs w:val="24"/>
        </w:rPr>
      </w:pPr>
    </w:p>
    <w:sectPr>
      <w:pgSz w:w="11907" w:h="16840" w:code="9"/>
      <w:pgMar w:top="1701" w:right="1701" w:bottom="1701" w:left="1985"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4F951B-93CE-4E55-93B0-093DD43C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3</cp:revision>
  <dcterms:created xsi:type="dcterms:W3CDTF">2025-05-06T23:09:00Z</dcterms:created>
  <dcterms:modified xsi:type="dcterms:W3CDTF">2025-05-06T23:10:00Z</dcterms:modified>
</cp:coreProperties>
</file>